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7412" w14:textId="736F7BDF" w:rsidR="0014344E" w:rsidRDefault="00B63D31" w:rsidP="00B63D3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Rule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801.54</w:t>
      </w:r>
      <w:proofErr w:type="gram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  <w:t>Research and Publications.</w:t>
      </w:r>
    </w:p>
    <w:p w14:paraId="11BD9DAA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329074C5" w14:textId="281F1D59" w:rsidR="00B63D31" w:rsidRDefault="00B63D31" w:rsidP="00B63D3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Action</w:t>
      </w:r>
      <w:proofErr w:type="gramStart"/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Proposed</w:t>
      </w:r>
      <w:proofErr w:type="gramEnd"/>
      <w:r>
        <w:rPr>
          <w:rFonts w:ascii="Times New Roman" w:hAnsi="Times New Roman" w:cs="Times New Roman"/>
        </w:rPr>
        <w:t xml:space="preserve"> Amendment</w:t>
      </w:r>
    </w:p>
    <w:p w14:paraId="71292EB1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64B16064" w14:textId="68F6F62F" w:rsidR="00B63D31" w:rsidRDefault="00B63D31" w:rsidP="00B429B4">
      <w:pPr>
        <w:pStyle w:val="NoSpacing"/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Comment:</w:t>
      </w:r>
      <w:r w:rsidR="00B429B4">
        <w:rPr>
          <w:rFonts w:ascii="Times New Roman" w:hAnsi="Times New Roman" w:cs="Times New Roman"/>
        </w:rPr>
        <w:tab/>
        <w:t>The proposed amendment requires licensees to comply with all federal and state laws regarding use of human subjects in research.</w:t>
      </w:r>
    </w:p>
    <w:p w14:paraId="71FC7E55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30074B04" w14:textId="6640AACB" w:rsidR="00B63D31" w:rsidRDefault="00B63D31" w:rsidP="00B63D3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§801.54.</w:t>
      </w:r>
      <w:r>
        <w:rPr>
          <w:rFonts w:ascii="Times New Roman" w:hAnsi="Times New Roman" w:cs="Times New Roman"/>
        </w:rPr>
        <w:tab/>
        <w:t>Research and Publications.</w:t>
      </w:r>
    </w:p>
    <w:p w14:paraId="446EDF7F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79DE9A40" w14:textId="3DF0321D" w:rsidR="00B63D31" w:rsidRPr="00B63D31" w:rsidRDefault="00B63D31" w:rsidP="00B63D31">
      <w:pPr>
        <w:pStyle w:val="NoSpacing"/>
        <w:ind w:left="2160" w:hanging="720"/>
        <w:rPr>
          <w:rFonts w:ascii="Times New Roman" w:hAnsi="Times New Roman" w:cs="Times New Roman"/>
        </w:rPr>
      </w:pPr>
      <w:r w:rsidRPr="00B63D31">
        <w:rPr>
          <w:rFonts w:ascii="Times New Roman" w:hAnsi="Times New Roman" w:cs="Times New Roman"/>
        </w:rPr>
        <w:t>(a</w:t>
      </w:r>
      <w:proofErr w:type="gramStart"/>
      <w:r w:rsidRPr="00B63D3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3D31">
        <w:rPr>
          <w:rFonts w:ascii="Times New Roman" w:hAnsi="Times New Roman" w:cs="Times New Roman"/>
        </w:rPr>
        <w:t>In</w:t>
      </w:r>
      <w:proofErr w:type="gramEnd"/>
      <w:r w:rsidRPr="00B63D31">
        <w:rPr>
          <w:rFonts w:ascii="Times New Roman" w:hAnsi="Times New Roman" w:cs="Times New Roman"/>
        </w:rPr>
        <w:t xml:space="preserve"> research </w:t>
      </w:r>
      <w:proofErr w:type="gramStart"/>
      <w:r w:rsidRPr="00B63D31">
        <w:rPr>
          <w:rFonts w:ascii="Times New Roman" w:hAnsi="Times New Roman" w:cs="Times New Roman"/>
        </w:rPr>
        <w:t>with</w:t>
      </w:r>
      <w:proofErr w:type="gramEnd"/>
      <w:r w:rsidRPr="00B63D31">
        <w:rPr>
          <w:rFonts w:ascii="Times New Roman" w:hAnsi="Times New Roman" w:cs="Times New Roman"/>
        </w:rPr>
        <w:t xml:space="preserve"> a human subject, a licensee is responsible for the welfare of the human subject throughout a project and must take reasonable </w:t>
      </w:r>
      <w:proofErr w:type="gramStart"/>
      <w:r w:rsidRPr="00B63D31">
        <w:rPr>
          <w:rFonts w:ascii="Times New Roman" w:hAnsi="Times New Roman" w:cs="Times New Roman"/>
        </w:rPr>
        <w:t>precautions</w:t>
      </w:r>
      <w:proofErr w:type="gramEnd"/>
      <w:r w:rsidRPr="00B63D31">
        <w:rPr>
          <w:rFonts w:ascii="Times New Roman" w:hAnsi="Times New Roman" w:cs="Times New Roman"/>
        </w:rPr>
        <w:t xml:space="preserve"> so the human subject suffers no injurious emotional, physical, or social effect.</w:t>
      </w:r>
    </w:p>
    <w:p w14:paraId="04727A29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6BD08BC6" w14:textId="42BF4BF7" w:rsidR="00B63D31" w:rsidRPr="00B63D31" w:rsidRDefault="00B63D31" w:rsidP="00B63D31">
      <w:pPr>
        <w:pStyle w:val="NoSpacing"/>
        <w:ind w:left="2160" w:hanging="720"/>
        <w:rPr>
          <w:rFonts w:ascii="Times New Roman" w:hAnsi="Times New Roman" w:cs="Times New Roman"/>
        </w:rPr>
      </w:pPr>
      <w:r w:rsidRPr="00B63D31">
        <w:rPr>
          <w:rFonts w:ascii="Times New Roman" w:hAnsi="Times New Roman" w:cs="Times New Roman"/>
        </w:rPr>
        <w:t>(b</w:t>
      </w:r>
      <w:proofErr w:type="gramStart"/>
      <w:r w:rsidRPr="00B63D3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3D31">
        <w:rPr>
          <w:rFonts w:ascii="Times New Roman" w:hAnsi="Times New Roman" w:cs="Times New Roman"/>
        </w:rPr>
        <w:t>A</w:t>
      </w:r>
      <w:proofErr w:type="gramEnd"/>
      <w:r w:rsidRPr="00B63D31">
        <w:rPr>
          <w:rFonts w:ascii="Times New Roman" w:hAnsi="Times New Roman" w:cs="Times New Roman"/>
        </w:rPr>
        <w:t xml:space="preserve"> licensee must disguise data obtained from a therapeutic relationship for the purposes of education or research to ensure full protection of the identity of the human subject client.</w:t>
      </w:r>
    </w:p>
    <w:p w14:paraId="4748B77C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3A8F14F4" w14:textId="3FD21CDF" w:rsidR="00B63D31" w:rsidRPr="00B63D31" w:rsidRDefault="00B63D31" w:rsidP="00B63D31">
      <w:pPr>
        <w:pStyle w:val="NoSpacing"/>
        <w:ind w:left="2160" w:hanging="720"/>
        <w:rPr>
          <w:rFonts w:ascii="Times New Roman" w:hAnsi="Times New Roman" w:cs="Times New Roman"/>
        </w:rPr>
      </w:pPr>
      <w:r w:rsidRPr="00B63D31">
        <w:rPr>
          <w:rFonts w:ascii="Times New Roman" w:hAnsi="Times New Roman" w:cs="Times New Roman"/>
        </w:rPr>
        <w:t>(c</w:t>
      </w:r>
      <w:proofErr w:type="gramStart"/>
      <w:r w:rsidRPr="00B63D3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3D31">
        <w:rPr>
          <w:rFonts w:ascii="Times New Roman" w:hAnsi="Times New Roman" w:cs="Times New Roman"/>
        </w:rPr>
        <w:t>When</w:t>
      </w:r>
      <w:proofErr w:type="gramEnd"/>
      <w:r w:rsidRPr="00B63D31">
        <w:rPr>
          <w:rFonts w:ascii="Times New Roman" w:hAnsi="Times New Roman" w:cs="Times New Roman"/>
        </w:rPr>
        <w:t xml:space="preserve"> conducting and reporting research, a licensee must give recognition to previous work on the topic as well as observe all copyright laws.</w:t>
      </w:r>
    </w:p>
    <w:p w14:paraId="5248624E" w14:textId="77777777" w:rsidR="00B63D31" w:rsidRDefault="00B63D31" w:rsidP="00B63D31">
      <w:pPr>
        <w:pStyle w:val="NoSpacing"/>
        <w:rPr>
          <w:rFonts w:ascii="Times New Roman" w:hAnsi="Times New Roman" w:cs="Times New Roman"/>
        </w:rPr>
      </w:pPr>
    </w:p>
    <w:p w14:paraId="1E23AF62" w14:textId="7AAA5E31" w:rsidR="00B63D31" w:rsidRDefault="00B63D31" w:rsidP="00B63D31">
      <w:pPr>
        <w:pStyle w:val="NoSpacing"/>
        <w:ind w:left="2160" w:hanging="720"/>
        <w:rPr>
          <w:rFonts w:ascii="Times New Roman" w:hAnsi="Times New Roman" w:cs="Times New Roman"/>
        </w:rPr>
      </w:pPr>
      <w:r w:rsidRPr="00B63D31">
        <w:rPr>
          <w:rFonts w:ascii="Times New Roman" w:hAnsi="Times New Roman" w:cs="Times New Roman"/>
        </w:rPr>
        <w:t>(d</w:t>
      </w:r>
      <w:proofErr w:type="gramStart"/>
      <w:r w:rsidRPr="00B63D3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ab/>
      </w:r>
      <w:r w:rsidRPr="00B63D31">
        <w:rPr>
          <w:rFonts w:ascii="Times New Roman" w:hAnsi="Times New Roman" w:cs="Times New Roman"/>
        </w:rPr>
        <w:t>A</w:t>
      </w:r>
      <w:proofErr w:type="gramEnd"/>
      <w:r w:rsidRPr="00B63D31">
        <w:rPr>
          <w:rFonts w:ascii="Times New Roman" w:hAnsi="Times New Roman" w:cs="Times New Roman"/>
        </w:rPr>
        <w:t xml:space="preserve"> licensee must give due credit through joint authorship, acknowledgment, footnote statements, or other appropriate means to those who have contributed significantly to the licensee's research or publication.</w:t>
      </w:r>
    </w:p>
    <w:p w14:paraId="2A764FC7" w14:textId="77777777" w:rsidR="004F0171" w:rsidRDefault="004F0171" w:rsidP="00B63D31">
      <w:pPr>
        <w:pStyle w:val="NoSpacing"/>
        <w:ind w:left="2160" w:hanging="720"/>
        <w:rPr>
          <w:rFonts w:ascii="Times New Roman" w:hAnsi="Times New Roman" w:cs="Times New Roman"/>
        </w:rPr>
      </w:pPr>
    </w:p>
    <w:p w14:paraId="6A524692" w14:textId="3D4A5DA6" w:rsidR="004F0171" w:rsidRPr="004F0171" w:rsidRDefault="004F0171" w:rsidP="00B63D31">
      <w:pPr>
        <w:pStyle w:val="NoSpacing"/>
        <w:ind w:left="2160" w:hanging="720"/>
        <w:rPr>
          <w:rFonts w:ascii="Times New Roman" w:hAnsi="Times New Roman" w:cs="Times New Roman"/>
          <w:u w:val="single"/>
        </w:rPr>
      </w:pPr>
      <w:r w:rsidRPr="004F0171">
        <w:rPr>
          <w:rFonts w:ascii="Times New Roman" w:hAnsi="Times New Roman" w:cs="Times New Roman"/>
          <w:u w:val="single"/>
        </w:rPr>
        <w:t>(e)</w:t>
      </w:r>
      <w:r w:rsidRPr="004F0171">
        <w:rPr>
          <w:rFonts w:ascii="Times New Roman" w:hAnsi="Times New Roman" w:cs="Times New Roman"/>
          <w:u w:val="single"/>
        </w:rPr>
        <w:tab/>
        <w:t xml:space="preserve">A licensee must comply with all applicable state and federal laws, including 45 CFR </w:t>
      </w:r>
      <w:r w:rsidR="001425AF">
        <w:rPr>
          <w:rFonts w:ascii="Times New Roman" w:hAnsi="Times New Roman" w:cs="Times New Roman"/>
          <w:u w:val="single"/>
        </w:rPr>
        <w:t xml:space="preserve">pt. </w:t>
      </w:r>
      <w:r w:rsidRPr="004F0171">
        <w:rPr>
          <w:rFonts w:ascii="Times New Roman" w:hAnsi="Times New Roman" w:cs="Times New Roman"/>
          <w:u w:val="single"/>
        </w:rPr>
        <w:t>46, regarding the protection of human subjects in research.</w:t>
      </w:r>
    </w:p>
    <w:p w14:paraId="29C2E6A3" w14:textId="77777777" w:rsidR="00B63D31" w:rsidRPr="00B63D31" w:rsidRDefault="00B63D31" w:rsidP="00B63D31">
      <w:pPr>
        <w:pStyle w:val="NoSpacing"/>
        <w:rPr>
          <w:rFonts w:ascii="Times New Roman" w:hAnsi="Times New Roman" w:cs="Times New Roman"/>
        </w:rPr>
      </w:pPr>
    </w:p>
    <w:sectPr w:rsidR="00B63D31" w:rsidRPr="00B63D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D31"/>
    <w:rsid w:val="001425AF"/>
    <w:rsid w:val="0014344E"/>
    <w:rsid w:val="001B6605"/>
    <w:rsid w:val="00335D71"/>
    <w:rsid w:val="00373C0F"/>
    <w:rsid w:val="004F0171"/>
    <w:rsid w:val="00683A8F"/>
    <w:rsid w:val="00766C53"/>
    <w:rsid w:val="00823F61"/>
    <w:rsid w:val="0088252D"/>
    <w:rsid w:val="009F6E7F"/>
    <w:rsid w:val="00AD48CB"/>
    <w:rsid w:val="00B429B4"/>
    <w:rsid w:val="00B63D31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1D0AB"/>
  <w15:chartTrackingRefBased/>
  <w15:docId w15:val="{B449BDF0-0701-46C9-A578-032DB825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3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3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3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3D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3D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3D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3D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3D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3D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3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3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3D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D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D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D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D3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63D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Skiff</dc:creator>
  <cp:keywords/>
  <dc:description/>
  <cp:lastModifiedBy>Darrel Spinks</cp:lastModifiedBy>
  <cp:revision>6</cp:revision>
  <dcterms:created xsi:type="dcterms:W3CDTF">2026-03-17T20:29:00Z</dcterms:created>
  <dcterms:modified xsi:type="dcterms:W3CDTF">2026-05-11T18:39:00Z</dcterms:modified>
</cp:coreProperties>
</file>